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828" w:rsidRPr="004E4828" w:rsidRDefault="004E4828" w:rsidP="004E4828">
      <w:pPr>
        <w:rPr>
          <w:rFonts w:cs="Arial"/>
          <w:b/>
          <w:sz w:val="36"/>
          <w:szCs w:val="36"/>
        </w:rPr>
      </w:pPr>
      <w:bookmarkStart w:id="0" w:name="_GoBack"/>
      <w:r w:rsidRPr="004E4828">
        <w:rPr>
          <w:rFonts w:cs="Arial"/>
          <w:b/>
          <w:sz w:val="36"/>
          <w:szCs w:val="36"/>
        </w:rPr>
        <w:t>SLIDE 1:</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2024 Annual Conference on Independent Living</w:t>
      </w:r>
    </w:p>
    <w:p w:rsidR="004E4828" w:rsidRPr="004E4828" w:rsidRDefault="004E4828" w:rsidP="004E4828">
      <w:pPr>
        <w:rPr>
          <w:rFonts w:cs="Arial"/>
          <w:b/>
          <w:sz w:val="36"/>
          <w:szCs w:val="36"/>
        </w:rPr>
      </w:pPr>
      <w:r w:rsidRPr="004E4828">
        <w:rPr>
          <w:rFonts w:cs="Arial"/>
          <w:b/>
          <w:sz w:val="36"/>
          <w:szCs w:val="36"/>
        </w:rPr>
        <w:t>BACK TO THE FUTURE</w:t>
      </w:r>
    </w:p>
    <w:p w:rsidR="004E4828" w:rsidRPr="004E4828" w:rsidRDefault="004E4828" w:rsidP="004E4828">
      <w:pPr>
        <w:rPr>
          <w:rFonts w:cs="Arial"/>
          <w:b/>
          <w:sz w:val="36"/>
          <w:szCs w:val="36"/>
        </w:rPr>
      </w:pPr>
      <w:r w:rsidRPr="004E4828">
        <w:rPr>
          <w:rFonts w:cs="Arial"/>
          <w:b/>
          <w:sz w:val="36"/>
          <w:szCs w:val="36"/>
        </w:rPr>
        <w:t>Presented by the National Council on Independent Living</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2:</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Successful Transitions: The Collaboration of Florida Centers for Independent Living (CILS) and Sunshine Health</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July 25, 2024</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Bridget Smith, Director, Case Management</w:t>
      </w:r>
    </w:p>
    <w:p w:rsidR="004E4828" w:rsidRPr="004E4828" w:rsidRDefault="004E4828" w:rsidP="004E4828">
      <w:pPr>
        <w:rPr>
          <w:rFonts w:cs="Arial"/>
          <w:b/>
          <w:sz w:val="36"/>
          <w:szCs w:val="36"/>
        </w:rPr>
      </w:pPr>
      <w:r w:rsidRPr="004E4828">
        <w:rPr>
          <w:rFonts w:cs="Arial"/>
          <w:b/>
          <w:sz w:val="36"/>
          <w:szCs w:val="36"/>
        </w:rPr>
        <w:t xml:space="preserve">Donna </w:t>
      </w:r>
      <w:proofErr w:type="spellStart"/>
      <w:r w:rsidRPr="004E4828">
        <w:rPr>
          <w:rFonts w:cs="Arial"/>
          <w:b/>
          <w:sz w:val="36"/>
          <w:szCs w:val="36"/>
        </w:rPr>
        <w:t>Melogy</w:t>
      </w:r>
      <w:proofErr w:type="spellEnd"/>
      <w:r w:rsidRPr="004E4828">
        <w:rPr>
          <w:rFonts w:cs="Arial"/>
          <w:b/>
          <w:sz w:val="36"/>
          <w:szCs w:val="36"/>
        </w:rPr>
        <w:t>, Vice President, Case Management</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Agenda</w:t>
      </w:r>
    </w:p>
    <w:p w:rsidR="004E4828" w:rsidRPr="004E4828" w:rsidRDefault="004E4828" w:rsidP="004E4828">
      <w:pPr>
        <w:rPr>
          <w:rFonts w:cs="Arial"/>
          <w:b/>
          <w:sz w:val="36"/>
          <w:szCs w:val="36"/>
        </w:rPr>
      </w:pPr>
      <w:r w:rsidRPr="004E4828">
        <w:rPr>
          <w:rFonts w:cs="Arial"/>
          <w:b/>
          <w:sz w:val="36"/>
          <w:szCs w:val="36"/>
        </w:rPr>
        <w:t>Intro</w:t>
      </w:r>
    </w:p>
    <w:p w:rsidR="004E4828" w:rsidRPr="004E4828" w:rsidRDefault="004E4828" w:rsidP="004E4828">
      <w:pPr>
        <w:rPr>
          <w:rFonts w:cs="Arial"/>
          <w:b/>
          <w:sz w:val="36"/>
          <w:szCs w:val="36"/>
        </w:rPr>
      </w:pPr>
      <w:r w:rsidRPr="004E4828">
        <w:rPr>
          <w:rFonts w:cs="Arial"/>
          <w:b/>
          <w:sz w:val="36"/>
          <w:szCs w:val="36"/>
        </w:rPr>
        <w:t>Program Overview</w:t>
      </w:r>
    </w:p>
    <w:p w:rsidR="004E4828" w:rsidRPr="004E4828" w:rsidRDefault="004E4828" w:rsidP="004E4828">
      <w:pPr>
        <w:rPr>
          <w:rFonts w:cs="Arial"/>
          <w:b/>
          <w:sz w:val="36"/>
          <w:szCs w:val="36"/>
        </w:rPr>
      </w:pPr>
      <w:r w:rsidRPr="004E4828">
        <w:rPr>
          <w:rFonts w:cs="Arial"/>
          <w:b/>
          <w:sz w:val="36"/>
          <w:szCs w:val="36"/>
        </w:rPr>
        <w:t>Impact/Need</w:t>
      </w:r>
    </w:p>
    <w:p w:rsidR="004E4828" w:rsidRPr="004E4828" w:rsidRDefault="004E4828" w:rsidP="004E4828">
      <w:pPr>
        <w:rPr>
          <w:rFonts w:cs="Arial"/>
          <w:b/>
          <w:sz w:val="36"/>
          <w:szCs w:val="36"/>
        </w:rPr>
      </w:pPr>
      <w:r w:rsidRPr="004E4828">
        <w:rPr>
          <w:rFonts w:cs="Arial"/>
          <w:b/>
          <w:sz w:val="36"/>
          <w:szCs w:val="36"/>
        </w:rPr>
        <w:t>Program Development</w:t>
      </w:r>
    </w:p>
    <w:p w:rsidR="004E4828" w:rsidRPr="004E4828" w:rsidRDefault="004E4828" w:rsidP="004E4828">
      <w:pPr>
        <w:rPr>
          <w:rFonts w:cs="Arial"/>
          <w:b/>
          <w:sz w:val="36"/>
          <w:szCs w:val="36"/>
        </w:rPr>
      </w:pPr>
      <w:r w:rsidRPr="004E4828">
        <w:rPr>
          <w:rFonts w:cs="Arial"/>
          <w:b/>
          <w:sz w:val="36"/>
          <w:szCs w:val="36"/>
        </w:rPr>
        <w:t>Program Implementation</w:t>
      </w:r>
    </w:p>
    <w:p w:rsidR="004E4828" w:rsidRPr="004E4828" w:rsidRDefault="004E4828" w:rsidP="004E4828">
      <w:pPr>
        <w:rPr>
          <w:rFonts w:cs="Arial"/>
          <w:b/>
          <w:sz w:val="36"/>
          <w:szCs w:val="36"/>
        </w:rPr>
      </w:pPr>
      <w:r w:rsidRPr="004E4828">
        <w:rPr>
          <w:rFonts w:cs="Arial"/>
          <w:b/>
          <w:sz w:val="36"/>
          <w:szCs w:val="36"/>
        </w:rPr>
        <w:t>Key Findings</w:t>
      </w:r>
    </w:p>
    <w:p w:rsidR="004E4828" w:rsidRPr="004E4828" w:rsidRDefault="004E4828" w:rsidP="004E4828">
      <w:pPr>
        <w:rPr>
          <w:rFonts w:cs="Arial"/>
          <w:b/>
          <w:sz w:val="36"/>
          <w:szCs w:val="36"/>
        </w:rPr>
      </w:pPr>
      <w:r w:rsidRPr="004E4828">
        <w:rPr>
          <w:rFonts w:cs="Arial"/>
          <w:b/>
          <w:sz w:val="36"/>
          <w:szCs w:val="36"/>
        </w:rPr>
        <w:t>Q&amp;A</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4:</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Who We Are</w:t>
      </w:r>
    </w:p>
    <w:p w:rsidR="004E4828" w:rsidRPr="004E4828" w:rsidRDefault="004E4828" w:rsidP="004E4828">
      <w:pPr>
        <w:rPr>
          <w:rFonts w:cs="Arial"/>
          <w:b/>
          <w:sz w:val="36"/>
          <w:szCs w:val="36"/>
        </w:rPr>
      </w:pPr>
      <w:r w:rsidRPr="004E4828">
        <w:rPr>
          <w:rFonts w:cs="Arial"/>
          <w:b/>
          <w:sz w:val="36"/>
          <w:szCs w:val="36"/>
        </w:rPr>
        <w:t xml:space="preserve">2.6 million </w:t>
      </w:r>
    </w:p>
    <w:p w:rsidR="004E4828" w:rsidRPr="004E4828" w:rsidRDefault="004E4828" w:rsidP="004E4828">
      <w:pPr>
        <w:rPr>
          <w:rFonts w:cs="Arial"/>
          <w:b/>
          <w:sz w:val="36"/>
          <w:szCs w:val="36"/>
        </w:rPr>
      </w:pPr>
      <w:r w:rsidRPr="004E4828">
        <w:rPr>
          <w:rFonts w:cs="Arial"/>
          <w:b/>
          <w:sz w:val="36"/>
          <w:szCs w:val="36"/>
        </w:rPr>
        <w:t>members statewide</w:t>
      </w:r>
    </w:p>
    <w:p w:rsidR="004E4828" w:rsidRPr="004E4828" w:rsidRDefault="004E4828" w:rsidP="004E4828">
      <w:pPr>
        <w:rPr>
          <w:rFonts w:cs="Arial"/>
          <w:b/>
          <w:sz w:val="36"/>
          <w:szCs w:val="36"/>
        </w:rPr>
      </w:pPr>
      <w:r w:rsidRPr="004E4828">
        <w:rPr>
          <w:rFonts w:cs="Arial"/>
          <w:b/>
          <w:sz w:val="36"/>
          <w:szCs w:val="36"/>
        </w:rPr>
        <w:t>14 offices</w:t>
      </w:r>
    </w:p>
    <w:p w:rsidR="004E4828" w:rsidRPr="004E4828" w:rsidRDefault="004E4828" w:rsidP="004E4828">
      <w:pPr>
        <w:rPr>
          <w:rFonts w:cs="Arial"/>
          <w:b/>
          <w:sz w:val="36"/>
          <w:szCs w:val="36"/>
        </w:rPr>
      </w:pPr>
      <w:r w:rsidRPr="004E4828">
        <w:rPr>
          <w:rFonts w:cs="Arial"/>
          <w:b/>
          <w:sz w:val="36"/>
          <w:szCs w:val="36"/>
        </w:rPr>
        <w:t>3,000 employees </w:t>
      </w:r>
    </w:p>
    <w:p w:rsidR="004E4828" w:rsidRPr="004E4828" w:rsidRDefault="004E4828" w:rsidP="004E4828">
      <w:pPr>
        <w:rPr>
          <w:rFonts w:cs="Arial"/>
          <w:b/>
          <w:sz w:val="36"/>
          <w:szCs w:val="36"/>
        </w:rPr>
      </w:pPr>
      <w:r w:rsidRPr="004E4828">
        <w:rPr>
          <w:rFonts w:cs="Arial"/>
          <w:b/>
          <w:sz w:val="36"/>
          <w:szCs w:val="36"/>
        </w:rPr>
        <w:t>2,100 supporting Care Management</w:t>
      </w:r>
    </w:p>
    <w:p w:rsidR="004E4828" w:rsidRPr="004E4828" w:rsidRDefault="004E4828" w:rsidP="004E4828">
      <w:pPr>
        <w:rPr>
          <w:rFonts w:cs="Arial"/>
          <w:b/>
          <w:sz w:val="36"/>
          <w:szCs w:val="36"/>
        </w:rPr>
      </w:pPr>
      <w:r w:rsidRPr="004E4828">
        <w:rPr>
          <w:rFonts w:cs="Arial"/>
          <w:b/>
          <w:sz w:val="36"/>
          <w:szCs w:val="36"/>
        </w:rPr>
        <w:t>100,000 providers in our network</w:t>
      </w:r>
    </w:p>
    <w:p w:rsidR="004E4828" w:rsidRPr="004E4828" w:rsidRDefault="004E4828" w:rsidP="004E4828">
      <w:pPr>
        <w:rPr>
          <w:rFonts w:cs="Arial"/>
          <w:b/>
          <w:sz w:val="36"/>
          <w:szCs w:val="36"/>
        </w:rPr>
      </w:pPr>
      <w:r w:rsidRPr="004E4828">
        <w:rPr>
          <w:rFonts w:cs="Arial"/>
          <w:b/>
          <w:sz w:val="36"/>
          <w:szCs w:val="36"/>
        </w:rPr>
        <w:lastRenderedPageBreak/>
        <w:t>600+ community partners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14 Offices</w:t>
      </w:r>
    </w:p>
    <w:p w:rsidR="004E4828" w:rsidRPr="004E4828" w:rsidRDefault="004E4828" w:rsidP="004E4828">
      <w:pPr>
        <w:rPr>
          <w:rFonts w:cs="Arial"/>
          <w:b/>
          <w:sz w:val="36"/>
          <w:szCs w:val="36"/>
        </w:rPr>
      </w:pPr>
      <w:r w:rsidRPr="004E4828">
        <w:rPr>
          <w:rFonts w:cs="Arial"/>
          <w:b/>
          <w:sz w:val="36"/>
          <w:szCs w:val="36"/>
        </w:rPr>
        <w:t>Office Locations</w:t>
      </w:r>
    </w:p>
    <w:p w:rsidR="004E4828" w:rsidRPr="004E4828" w:rsidRDefault="004E4828" w:rsidP="004E4828">
      <w:pPr>
        <w:rPr>
          <w:rFonts w:cs="Arial"/>
          <w:b/>
          <w:sz w:val="36"/>
          <w:szCs w:val="36"/>
        </w:rPr>
      </w:pPr>
      <w:r w:rsidRPr="004E4828">
        <w:rPr>
          <w:rFonts w:cs="Arial"/>
          <w:b/>
          <w:sz w:val="36"/>
          <w:szCs w:val="36"/>
        </w:rPr>
        <w:t>11 Community Connections Centers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Medicaid</w:t>
      </w:r>
    </w:p>
    <w:p w:rsidR="004E4828" w:rsidRPr="004E4828" w:rsidRDefault="004E4828" w:rsidP="004E4828">
      <w:pPr>
        <w:rPr>
          <w:rFonts w:cs="Arial"/>
          <w:b/>
          <w:sz w:val="36"/>
          <w:szCs w:val="36"/>
        </w:rPr>
      </w:pPr>
      <w:r w:rsidRPr="004E4828">
        <w:rPr>
          <w:rFonts w:cs="Arial"/>
          <w:b/>
          <w:sz w:val="36"/>
          <w:szCs w:val="36"/>
        </w:rPr>
        <w:t>Long Term Care</w:t>
      </w:r>
    </w:p>
    <w:p w:rsidR="004E4828" w:rsidRPr="004E4828" w:rsidRDefault="004E4828" w:rsidP="004E4828">
      <w:pPr>
        <w:rPr>
          <w:rFonts w:cs="Arial"/>
          <w:b/>
          <w:sz w:val="36"/>
          <w:szCs w:val="36"/>
        </w:rPr>
      </w:pPr>
      <w:r w:rsidRPr="004E4828">
        <w:rPr>
          <w:rFonts w:cs="Arial"/>
          <w:b/>
          <w:sz w:val="36"/>
          <w:szCs w:val="36"/>
        </w:rPr>
        <w:t>Medicare</w:t>
      </w:r>
    </w:p>
    <w:p w:rsidR="004E4828" w:rsidRPr="004E4828" w:rsidRDefault="004E4828" w:rsidP="004E4828">
      <w:pPr>
        <w:rPr>
          <w:rFonts w:cs="Arial"/>
          <w:b/>
          <w:sz w:val="36"/>
          <w:szCs w:val="36"/>
        </w:rPr>
      </w:pPr>
      <w:r w:rsidRPr="004E4828">
        <w:rPr>
          <w:rFonts w:cs="Arial"/>
          <w:b/>
          <w:sz w:val="36"/>
          <w:szCs w:val="36"/>
        </w:rPr>
        <w:t>DSNP</w:t>
      </w:r>
    </w:p>
    <w:p w:rsidR="004E4828" w:rsidRPr="004E4828" w:rsidRDefault="004E4828" w:rsidP="004E4828">
      <w:pPr>
        <w:rPr>
          <w:rFonts w:cs="Arial"/>
          <w:b/>
          <w:sz w:val="36"/>
          <w:szCs w:val="36"/>
        </w:rPr>
      </w:pPr>
      <w:r w:rsidRPr="004E4828">
        <w:rPr>
          <w:rFonts w:cs="Arial"/>
          <w:b/>
          <w:sz w:val="36"/>
          <w:szCs w:val="36"/>
        </w:rPr>
        <w:t>Marketplace</w:t>
      </w:r>
    </w:p>
    <w:p w:rsidR="004E4828" w:rsidRPr="004E4828" w:rsidRDefault="004E4828" w:rsidP="004E4828">
      <w:pPr>
        <w:rPr>
          <w:rFonts w:cs="Arial"/>
          <w:b/>
          <w:sz w:val="36"/>
          <w:szCs w:val="36"/>
        </w:rPr>
      </w:pPr>
      <w:r w:rsidRPr="004E4828">
        <w:rPr>
          <w:rFonts w:cs="Arial"/>
          <w:b/>
          <w:sz w:val="36"/>
          <w:szCs w:val="36"/>
        </w:rPr>
        <w:t>Child Welfare</w:t>
      </w:r>
    </w:p>
    <w:p w:rsidR="004E4828" w:rsidRPr="004E4828" w:rsidRDefault="004E4828" w:rsidP="004E4828">
      <w:pPr>
        <w:rPr>
          <w:rFonts w:cs="Arial"/>
          <w:b/>
          <w:sz w:val="36"/>
          <w:szCs w:val="36"/>
        </w:rPr>
      </w:pPr>
      <w:r w:rsidRPr="004E4828">
        <w:rPr>
          <w:rFonts w:cs="Arial"/>
          <w:b/>
          <w:sz w:val="36"/>
          <w:szCs w:val="36"/>
        </w:rPr>
        <w:t>Serious Mental Illness</w:t>
      </w:r>
    </w:p>
    <w:p w:rsidR="004E4828" w:rsidRPr="004E4828" w:rsidRDefault="004E4828" w:rsidP="004E4828">
      <w:pPr>
        <w:rPr>
          <w:rFonts w:cs="Arial"/>
          <w:b/>
          <w:sz w:val="36"/>
          <w:szCs w:val="36"/>
        </w:rPr>
      </w:pPr>
      <w:r w:rsidRPr="004E4828">
        <w:rPr>
          <w:rFonts w:cs="Arial"/>
          <w:b/>
          <w:sz w:val="36"/>
          <w:szCs w:val="36"/>
        </w:rPr>
        <w:t>CMS Health Plan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Alt text: Sunshine Health logo, I am better logo, Well care logo, and </w:t>
      </w:r>
      <w:proofErr w:type="spellStart"/>
      <w:r w:rsidRPr="004E4828">
        <w:rPr>
          <w:rFonts w:cs="Arial"/>
          <w:b/>
          <w:sz w:val="36"/>
          <w:szCs w:val="36"/>
        </w:rPr>
        <w:t>childrens</w:t>
      </w:r>
      <w:proofErr w:type="spellEnd"/>
      <w:r w:rsidRPr="004E4828">
        <w:rPr>
          <w:rFonts w:cs="Arial"/>
          <w:b/>
          <w:sz w:val="36"/>
          <w:szCs w:val="36"/>
        </w:rPr>
        <w:t xml:space="preserve"> medical services logo. To the right is a map of </w:t>
      </w:r>
      <w:proofErr w:type="spellStart"/>
      <w:r w:rsidRPr="004E4828">
        <w:rPr>
          <w:rFonts w:cs="Arial"/>
          <w:b/>
          <w:sz w:val="36"/>
          <w:szCs w:val="36"/>
        </w:rPr>
        <w:t>florida</w:t>
      </w:r>
      <w:proofErr w:type="spellEnd"/>
      <w:r w:rsidRPr="004E4828">
        <w:rPr>
          <w:rFonts w:cs="Arial"/>
          <w:b/>
          <w:sz w:val="36"/>
          <w:szCs w:val="36"/>
        </w:rPr>
        <w:t xml:space="preserve"> with circles and stars indicating office and community connection locations.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5:</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Program Overview</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6: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History of Sunshine Health’s Nursing Home Transition Program</w:t>
      </w:r>
    </w:p>
    <w:p w:rsidR="004E4828" w:rsidRPr="004E4828" w:rsidRDefault="004E4828" w:rsidP="004E4828">
      <w:pPr>
        <w:rPr>
          <w:rFonts w:cs="Arial"/>
          <w:b/>
          <w:sz w:val="36"/>
          <w:szCs w:val="36"/>
        </w:rPr>
      </w:pPr>
      <w:r w:rsidRPr="004E4828">
        <w:rPr>
          <w:rFonts w:cs="Arial"/>
          <w:b/>
          <w:sz w:val="36"/>
          <w:szCs w:val="36"/>
        </w:rPr>
        <w:t xml:space="preserve">Sunshine Health knows that independent and safe living is important to our members. We can help you learn your choices to make the best choice for you. Your options could be moving into the community which can entail living with a relative or friend or moving into your own home. With the right supports in place, you can be safe, happy and healthy living in the community.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with different facts about their transition program.</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7: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Discussion Point</w:t>
      </w:r>
    </w:p>
    <w:p w:rsidR="004E4828" w:rsidRPr="004E4828" w:rsidRDefault="004E4828" w:rsidP="004E4828">
      <w:pPr>
        <w:rPr>
          <w:rFonts w:cs="Arial"/>
          <w:b/>
          <w:sz w:val="36"/>
          <w:szCs w:val="36"/>
        </w:rPr>
      </w:pPr>
      <w:r w:rsidRPr="004E4828">
        <w:rPr>
          <w:rFonts w:cs="Arial"/>
          <w:b/>
          <w:sz w:val="36"/>
          <w:szCs w:val="36"/>
        </w:rPr>
        <w:t xml:space="preserve">What are some unique ways </w:t>
      </w:r>
      <w:proofErr w:type="gramStart"/>
      <w:r w:rsidRPr="004E4828">
        <w:rPr>
          <w:rFonts w:cs="Arial"/>
          <w:b/>
          <w:sz w:val="36"/>
          <w:szCs w:val="36"/>
        </w:rPr>
        <w:t>you</w:t>
      </w:r>
      <w:proofErr w:type="gramEnd"/>
    </w:p>
    <w:p w:rsidR="004E4828" w:rsidRPr="004E4828" w:rsidRDefault="004E4828" w:rsidP="004E4828">
      <w:pPr>
        <w:rPr>
          <w:rFonts w:cs="Arial"/>
          <w:b/>
          <w:sz w:val="36"/>
          <w:szCs w:val="36"/>
        </w:rPr>
      </w:pPr>
      <w:r w:rsidRPr="004E4828">
        <w:rPr>
          <w:rFonts w:cs="Arial"/>
          <w:b/>
          <w:sz w:val="36"/>
          <w:szCs w:val="36"/>
        </w:rPr>
        <w:t xml:space="preserve">support transitions in your </w:t>
      </w:r>
    </w:p>
    <w:p w:rsidR="004E4828" w:rsidRPr="004E4828" w:rsidRDefault="004E4828" w:rsidP="004E4828">
      <w:pPr>
        <w:rPr>
          <w:rFonts w:cs="Arial"/>
          <w:b/>
          <w:sz w:val="36"/>
          <w:szCs w:val="36"/>
        </w:rPr>
      </w:pPr>
      <w:r w:rsidRPr="004E4828">
        <w:rPr>
          <w:rFonts w:cs="Arial"/>
          <w:b/>
          <w:sz w:val="36"/>
          <w:szCs w:val="36"/>
        </w:rPr>
        <w:t>market/state?</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8: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Overview</w:t>
      </w:r>
    </w:p>
    <w:p w:rsidR="004E4828" w:rsidRPr="004E4828" w:rsidRDefault="004E4828" w:rsidP="004E4828">
      <w:pPr>
        <w:rPr>
          <w:rFonts w:cs="Arial"/>
          <w:b/>
          <w:sz w:val="36"/>
          <w:szCs w:val="36"/>
        </w:rPr>
      </w:pPr>
      <w:r w:rsidRPr="004E4828">
        <w:rPr>
          <w:rFonts w:cs="Arial"/>
          <w:b/>
          <w:sz w:val="36"/>
          <w:szCs w:val="36"/>
        </w:rPr>
        <w:t>Sunshine Health’s Community Transition and Stabilization Program is a partnership program between Sunshine Health, Florida Association of Centers for Independent Living (FACIL), and the local Centers for Independent Living (CIL) throughout the state of Florida.</w:t>
      </w:r>
    </w:p>
    <w:p w:rsidR="004E4828" w:rsidRPr="004E4828" w:rsidRDefault="004E4828" w:rsidP="004E4828">
      <w:pPr>
        <w:rPr>
          <w:rFonts w:cs="Arial"/>
          <w:b/>
          <w:sz w:val="36"/>
          <w:szCs w:val="36"/>
        </w:rPr>
      </w:pPr>
      <w:r w:rsidRPr="004E4828">
        <w:rPr>
          <w:rFonts w:cs="Arial"/>
          <w:b/>
          <w:sz w:val="36"/>
          <w:szCs w:val="36"/>
        </w:rPr>
        <w:t xml:space="preserve">This program is designed to provide pre- and post-transition support and resources to ensure members’ inclusion and independence in the community. </w:t>
      </w:r>
    </w:p>
    <w:p w:rsidR="004E4828" w:rsidRPr="004E4828" w:rsidRDefault="004E4828" w:rsidP="004E4828">
      <w:pPr>
        <w:rPr>
          <w:rFonts w:cs="Arial"/>
          <w:b/>
          <w:sz w:val="36"/>
          <w:szCs w:val="36"/>
        </w:rPr>
      </w:pPr>
      <w:r w:rsidRPr="004E4828">
        <w:rPr>
          <w:rFonts w:cs="Arial"/>
          <w:b/>
          <w:sz w:val="36"/>
          <w:szCs w:val="36"/>
        </w:rPr>
        <w:t xml:space="preserve">CIL services will be offered over a period, starting with more intense assistance and reducing as the member’s needs stabilizes. Sunshine Health is partnering with CIL partners to focus on: </w:t>
      </w:r>
    </w:p>
    <w:p w:rsidR="004E4828" w:rsidRPr="004E4828" w:rsidRDefault="004E4828" w:rsidP="004E4828">
      <w:pPr>
        <w:rPr>
          <w:rFonts w:cs="Arial"/>
          <w:b/>
          <w:sz w:val="36"/>
          <w:szCs w:val="36"/>
        </w:rPr>
      </w:pPr>
      <w:r w:rsidRPr="004E4828">
        <w:rPr>
          <w:rFonts w:cs="Arial"/>
          <w:b/>
          <w:sz w:val="36"/>
          <w:szCs w:val="36"/>
        </w:rPr>
        <w:t xml:space="preserve">• Pre-Transition Services </w:t>
      </w:r>
    </w:p>
    <w:p w:rsidR="004E4828" w:rsidRPr="004E4828" w:rsidRDefault="004E4828" w:rsidP="004E4828">
      <w:pPr>
        <w:rPr>
          <w:rFonts w:cs="Arial"/>
          <w:b/>
          <w:sz w:val="36"/>
          <w:szCs w:val="36"/>
        </w:rPr>
      </w:pPr>
      <w:r w:rsidRPr="004E4828">
        <w:rPr>
          <w:rFonts w:cs="Arial"/>
          <w:b/>
          <w:sz w:val="36"/>
          <w:szCs w:val="36"/>
        </w:rPr>
        <w:t xml:space="preserve">• Post Transition Services </w:t>
      </w:r>
    </w:p>
    <w:p w:rsidR="004E4828" w:rsidRPr="004E4828" w:rsidRDefault="004E4828" w:rsidP="004E4828">
      <w:pPr>
        <w:rPr>
          <w:rFonts w:cs="Arial"/>
          <w:b/>
          <w:sz w:val="36"/>
          <w:szCs w:val="36"/>
        </w:rPr>
      </w:pPr>
      <w:r w:rsidRPr="004E4828">
        <w:rPr>
          <w:rFonts w:cs="Arial"/>
          <w:b/>
          <w:sz w:val="36"/>
          <w:szCs w:val="36"/>
        </w:rPr>
        <w:t xml:space="preserve">• Additional community transition and stabilization services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9: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Program Need</w:t>
      </w:r>
    </w:p>
    <w:p w:rsidR="004E4828" w:rsidRPr="004E4828" w:rsidRDefault="004E4828" w:rsidP="004E4828">
      <w:pPr>
        <w:rPr>
          <w:rFonts w:cs="Arial"/>
          <w:b/>
          <w:sz w:val="36"/>
          <w:szCs w:val="36"/>
        </w:rPr>
      </w:pPr>
      <w:r w:rsidRPr="004E4828">
        <w:rPr>
          <w:rFonts w:cs="Arial"/>
          <w:b/>
          <w:sz w:val="36"/>
          <w:szCs w:val="36"/>
        </w:rPr>
        <w:t xml:space="preserve">According to the Nursing Home Transition Programs: </w:t>
      </w:r>
    </w:p>
    <w:p w:rsidR="004E4828" w:rsidRPr="004E4828" w:rsidRDefault="004E4828" w:rsidP="004E4828">
      <w:pPr>
        <w:rPr>
          <w:rFonts w:cs="Arial"/>
          <w:b/>
          <w:sz w:val="36"/>
          <w:szCs w:val="36"/>
        </w:rPr>
      </w:pPr>
      <w:r w:rsidRPr="004E4828">
        <w:rPr>
          <w:rFonts w:cs="Arial"/>
          <w:b/>
          <w:sz w:val="36"/>
          <w:szCs w:val="36"/>
        </w:rPr>
        <w:t>Perspectives of State Medicaid Officials, nursing home transition programs are viewed as one strategy to help reduce the high levels of Medicaid spending associated with nursing home care.</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Moreover, it is a well-known fact that transitioning home improves the quality of life for those members.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10: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Member Impact</w:t>
      </w:r>
    </w:p>
    <w:p w:rsidR="004E4828" w:rsidRPr="004E4828" w:rsidRDefault="004E4828" w:rsidP="004E4828">
      <w:pPr>
        <w:rPr>
          <w:rFonts w:cs="Arial"/>
          <w:b/>
          <w:sz w:val="36"/>
          <w:szCs w:val="36"/>
        </w:rPr>
      </w:pPr>
      <w:r w:rsidRPr="004E4828">
        <w:rPr>
          <w:rFonts w:cs="Arial"/>
          <w:b/>
          <w:sz w:val="36"/>
          <w:szCs w:val="36"/>
        </w:rPr>
        <w:t>Empowerment</w:t>
      </w:r>
    </w:p>
    <w:p w:rsidR="004E4828" w:rsidRPr="004E4828" w:rsidRDefault="004E4828" w:rsidP="004E4828">
      <w:pPr>
        <w:rPr>
          <w:rFonts w:cs="Arial"/>
          <w:b/>
          <w:sz w:val="36"/>
          <w:szCs w:val="36"/>
        </w:rPr>
      </w:pPr>
      <w:r w:rsidRPr="004E4828">
        <w:rPr>
          <w:rFonts w:cs="Arial"/>
          <w:b/>
          <w:sz w:val="36"/>
          <w:szCs w:val="36"/>
        </w:rPr>
        <w:t>Independence</w:t>
      </w:r>
    </w:p>
    <w:p w:rsidR="004E4828" w:rsidRPr="004E4828" w:rsidRDefault="004E4828" w:rsidP="004E4828">
      <w:pPr>
        <w:rPr>
          <w:rFonts w:cs="Arial"/>
          <w:b/>
          <w:sz w:val="36"/>
          <w:szCs w:val="36"/>
        </w:rPr>
      </w:pPr>
      <w:r w:rsidRPr="004E4828">
        <w:rPr>
          <w:rFonts w:cs="Arial"/>
          <w:b/>
          <w:sz w:val="36"/>
          <w:szCs w:val="36"/>
        </w:rPr>
        <w:t>Productivity of individual</w:t>
      </w:r>
    </w:p>
    <w:p w:rsidR="004E4828" w:rsidRPr="004E4828" w:rsidRDefault="004E4828" w:rsidP="004E4828">
      <w:pPr>
        <w:rPr>
          <w:rFonts w:cs="Arial"/>
          <w:b/>
          <w:sz w:val="36"/>
          <w:szCs w:val="36"/>
        </w:rPr>
      </w:pPr>
      <w:r w:rsidRPr="004E4828">
        <w:rPr>
          <w:rFonts w:cs="Arial"/>
          <w:b/>
          <w:sz w:val="36"/>
          <w:szCs w:val="36"/>
        </w:rPr>
        <w:t>Transition support</w:t>
      </w:r>
    </w:p>
    <w:p w:rsidR="004E4828" w:rsidRPr="004E4828" w:rsidRDefault="004E4828" w:rsidP="004E4828">
      <w:pPr>
        <w:rPr>
          <w:rFonts w:cs="Arial"/>
          <w:b/>
          <w:sz w:val="36"/>
          <w:szCs w:val="36"/>
        </w:rPr>
      </w:pPr>
      <w:r w:rsidRPr="004E4828">
        <w:rPr>
          <w:rFonts w:cs="Arial"/>
          <w:b/>
          <w:sz w:val="36"/>
          <w:szCs w:val="36"/>
        </w:rPr>
        <w:t>Affordable housing assistance</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two images of wheelchair users in the community.</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 xml:space="preserve">SLIDE 11: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Partnership</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Sunshine health + FACIL + 17 CIL partners = Sunshine Health's community transition and stabilization program.</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12: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Cross Sector Partnership Benefit</w:t>
      </w:r>
    </w:p>
    <w:p w:rsidR="004E4828" w:rsidRPr="004E4828" w:rsidRDefault="004E4828" w:rsidP="004E4828">
      <w:pPr>
        <w:rPr>
          <w:rFonts w:cs="Arial"/>
          <w:b/>
          <w:sz w:val="36"/>
          <w:szCs w:val="36"/>
        </w:rPr>
      </w:pPr>
      <w:r w:rsidRPr="004E4828">
        <w:rPr>
          <w:rFonts w:cs="Arial"/>
          <w:b/>
          <w:sz w:val="36"/>
          <w:szCs w:val="36"/>
        </w:rPr>
        <w:t>Addressing Member Needs</w:t>
      </w:r>
    </w:p>
    <w:p w:rsidR="004E4828" w:rsidRPr="004E4828" w:rsidRDefault="004E4828" w:rsidP="004E4828">
      <w:pPr>
        <w:rPr>
          <w:rFonts w:cs="Arial"/>
          <w:b/>
          <w:sz w:val="36"/>
          <w:szCs w:val="36"/>
        </w:rPr>
      </w:pPr>
      <w:r w:rsidRPr="004E4828">
        <w:rPr>
          <w:rFonts w:cs="Arial"/>
          <w:b/>
          <w:sz w:val="36"/>
          <w:szCs w:val="36"/>
        </w:rPr>
        <w:t>Service referral</w:t>
      </w:r>
    </w:p>
    <w:p w:rsidR="004E4828" w:rsidRPr="004E4828" w:rsidRDefault="004E4828" w:rsidP="004E4828">
      <w:pPr>
        <w:rPr>
          <w:rFonts w:cs="Arial"/>
          <w:b/>
          <w:sz w:val="36"/>
          <w:szCs w:val="36"/>
        </w:rPr>
      </w:pPr>
      <w:r w:rsidRPr="004E4828">
        <w:rPr>
          <w:rFonts w:cs="Arial"/>
          <w:b/>
          <w:sz w:val="36"/>
          <w:szCs w:val="36"/>
        </w:rPr>
        <w:t>Access to clinical &amp; non-clinical services</w:t>
      </w:r>
    </w:p>
    <w:p w:rsidR="004E4828" w:rsidRPr="004E4828" w:rsidRDefault="004E4828" w:rsidP="004E4828">
      <w:pPr>
        <w:rPr>
          <w:rFonts w:cs="Arial"/>
          <w:b/>
          <w:sz w:val="36"/>
          <w:szCs w:val="36"/>
        </w:rPr>
      </w:pPr>
      <w:r w:rsidRPr="004E4828">
        <w:rPr>
          <w:rFonts w:cs="Arial"/>
          <w:b/>
          <w:sz w:val="36"/>
          <w:szCs w:val="36"/>
        </w:rPr>
        <w:t>Resources advantages</w:t>
      </w:r>
    </w:p>
    <w:p w:rsidR="004E4828" w:rsidRPr="004E4828" w:rsidRDefault="004E4828" w:rsidP="004E4828">
      <w:pPr>
        <w:rPr>
          <w:rFonts w:cs="Arial"/>
          <w:b/>
          <w:sz w:val="36"/>
          <w:szCs w:val="36"/>
        </w:rPr>
      </w:pPr>
      <w:r w:rsidRPr="004E4828">
        <w:rPr>
          <w:rFonts w:cs="Arial"/>
          <w:b/>
          <w:sz w:val="36"/>
          <w:szCs w:val="36"/>
        </w:rPr>
        <w:t xml:space="preserve">Leveraging expertise and skills </w:t>
      </w:r>
    </w:p>
    <w:p w:rsidR="004E4828" w:rsidRPr="004E4828" w:rsidRDefault="004E4828" w:rsidP="004E4828">
      <w:pPr>
        <w:rPr>
          <w:rFonts w:cs="Arial"/>
          <w:b/>
          <w:sz w:val="36"/>
          <w:szCs w:val="36"/>
        </w:rPr>
      </w:pPr>
      <w:r w:rsidRPr="004E4828">
        <w:rPr>
          <w:rFonts w:cs="Arial"/>
          <w:b/>
          <w:sz w:val="36"/>
          <w:szCs w:val="36"/>
        </w:rPr>
        <w:t>Financial &amp; technical support</w:t>
      </w:r>
    </w:p>
    <w:p w:rsidR="004E4828" w:rsidRPr="004E4828" w:rsidRDefault="004E4828" w:rsidP="004E4828">
      <w:pPr>
        <w:rPr>
          <w:rFonts w:cs="Arial"/>
          <w:b/>
          <w:sz w:val="36"/>
          <w:szCs w:val="36"/>
        </w:rPr>
      </w:pPr>
      <w:r w:rsidRPr="004E4828">
        <w:rPr>
          <w:rFonts w:cs="Arial"/>
          <w:b/>
          <w:sz w:val="36"/>
          <w:szCs w:val="36"/>
        </w:rPr>
        <w:t>Collaboration</w:t>
      </w:r>
    </w:p>
    <w:p w:rsidR="004E4828" w:rsidRPr="004E4828" w:rsidRDefault="004E4828" w:rsidP="004E4828">
      <w:pPr>
        <w:rPr>
          <w:rFonts w:cs="Arial"/>
          <w:b/>
          <w:sz w:val="36"/>
          <w:szCs w:val="36"/>
        </w:rPr>
      </w:pPr>
      <w:r w:rsidRPr="004E4828">
        <w:rPr>
          <w:rFonts w:cs="Arial"/>
          <w:b/>
          <w:sz w:val="36"/>
          <w:szCs w:val="36"/>
        </w:rPr>
        <w:t>Addresses SDOH needs</w:t>
      </w:r>
    </w:p>
    <w:p w:rsidR="004E4828" w:rsidRPr="004E4828" w:rsidRDefault="004E4828" w:rsidP="004E4828">
      <w:pPr>
        <w:rPr>
          <w:rFonts w:cs="Arial"/>
          <w:b/>
          <w:sz w:val="36"/>
          <w:szCs w:val="36"/>
        </w:rPr>
      </w:pPr>
      <w:r w:rsidRPr="004E4828">
        <w:rPr>
          <w:rFonts w:cs="Arial"/>
          <w:b/>
          <w:sz w:val="36"/>
          <w:szCs w:val="36"/>
        </w:rPr>
        <w:t>Improved health outcomes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Cross-sector partnerships can have positive impact on health care outcomes, cost and directly benefit Medicaid beneficiaries.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- 2017 Nonprofit Finance Fund®, Center for Health Care Strategies, Alliance for Strong Families and Communities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13: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Discussion Point</w:t>
      </w:r>
    </w:p>
    <w:p w:rsidR="004E4828" w:rsidRPr="004E4828" w:rsidRDefault="004E4828" w:rsidP="004E4828">
      <w:pPr>
        <w:rPr>
          <w:rFonts w:cs="Arial"/>
          <w:b/>
          <w:sz w:val="36"/>
          <w:szCs w:val="36"/>
        </w:rPr>
      </w:pPr>
      <w:r w:rsidRPr="004E4828">
        <w:rPr>
          <w:rFonts w:cs="Arial"/>
          <w:b/>
          <w:sz w:val="36"/>
          <w:szCs w:val="36"/>
        </w:rPr>
        <w:t xml:space="preserve">Are you currently partnering </w:t>
      </w:r>
      <w:proofErr w:type="gramStart"/>
      <w:r w:rsidRPr="004E4828">
        <w:rPr>
          <w:rFonts w:cs="Arial"/>
          <w:b/>
          <w:sz w:val="36"/>
          <w:szCs w:val="36"/>
        </w:rPr>
        <w:t>with</w:t>
      </w:r>
      <w:proofErr w:type="gramEnd"/>
      <w:r w:rsidRPr="004E4828">
        <w:rPr>
          <w:rFonts w:cs="Arial"/>
          <w:b/>
          <w:sz w:val="36"/>
          <w:szCs w:val="36"/>
        </w:rPr>
        <w:t xml:space="preserve"> </w:t>
      </w:r>
    </w:p>
    <w:p w:rsidR="004E4828" w:rsidRPr="004E4828" w:rsidRDefault="004E4828" w:rsidP="004E4828">
      <w:pPr>
        <w:rPr>
          <w:rFonts w:cs="Arial"/>
          <w:b/>
          <w:sz w:val="36"/>
          <w:szCs w:val="36"/>
        </w:rPr>
      </w:pPr>
      <w:r w:rsidRPr="004E4828">
        <w:rPr>
          <w:rFonts w:cs="Arial"/>
          <w:b/>
          <w:sz w:val="36"/>
          <w:szCs w:val="36"/>
        </w:rPr>
        <w:t>a Managed Care Organization</w:t>
      </w:r>
    </w:p>
    <w:p w:rsidR="004E4828" w:rsidRPr="004E4828" w:rsidRDefault="004E4828" w:rsidP="004E4828">
      <w:pPr>
        <w:rPr>
          <w:rFonts w:cs="Arial"/>
          <w:b/>
          <w:sz w:val="36"/>
          <w:szCs w:val="36"/>
        </w:rPr>
      </w:pPr>
      <w:r w:rsidRPr="004E4828">
        <w:rPr>
          <w:rFonts w:cs="Arial"/>
          <w:b/>
          <w:sz w:val="36"/>
          <w:szCs w:val="36"/>
        </w:rPr>
        <w:t>(MCO)?</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14:</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Development and Implementation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15: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Development</w:t>
      </w:r>
    </w:p>
    <w:p w:rsidR="004E4828" w:rsidRPr="004E4828" w:rsidRDefault="004E4828" w:rsidP="004E4828">
      <w:pPr>
        <w:rPr>
          <w:rFonts w:cs="Arial"/>
          <w:b/>
          <w:sz w:val="36"/>
          <w:szCs w:val="36"/>
        </w:rPr>
      </w:pPr>
      <w:r w:rsidRPr="004E4828">
        <w:rPr>
          <w:rFonts w:cs="Arial"/>
          <w:b/>
          <w:sz w:val="36"/>
          <w:szCs w:val="36"/>
        </w:rPr>
        <w:lastRenderedPageBreak/>
        <w:t>Program development entailed:</w:t>
      </w:r>
    </w:p>
    <w:p w:rsidR="004E4828" w:rsidRPr="004E4828" w:rsidRDefault="004E4828" w:rsidP="004E4828">
      <w:pPr>
        <w:rPr>
          <w:rFonts w:cs="Arial"/>
          <w:b/>
          <w:sz w:val="36"/>
          <w:szCs w:val="36"/>
        </w:rPr>
      </w:pPr>
      <w:r w:rsidRPr="004E4828">
        <w:rPr>
          <w:rFonts w:cs="Arial"/>
          <w:b/>
          <w:sz w:val="36"/>
          <w:szCs w:val="36"/>
        </w:rPr>
        <w:t>Assessing the opportunity</w:t>
      </w:r>
    </w:p>
    <w:p w:rsidR="004E4828" w:rsidRPr="004E4828" w:rsidRDefault="004E4828" w:rsidP="004E4828">
      <w:pPr>
        <w:rPr>
          <w:rFonts w:cs="Arial"/>
          <w:b/>
          <w:sz w:val="36"/>
          <w:szCs w:val="36"/>
        </w:rPr>
      </w:pPr>
      <w:r w:rsidRPr="004E4828">
        <w:rPr>
          <w:rFonts w:cs="Arial"/>
          <w:b/>
          <w:sz w:val="36"/>
          <w:szCs w:val="36"/>
        </w:rPr>
        <w:t>Identifying the CILs strengths</w:t>
      </w:r>
    </w:p>
    <w:p w:rsidR="004E4828" w:rsidRPr="004E4828" w:rsidRDefault="004E4828" w:rsidP="004E4828">
      <w:pPr>
        <w:rPr>
          <w:rFonts w:cs="Arial"/>
          <w:b/>
          <w:sz w:val="36"/>
          <w:szCs w:val="36"/>
        </w:rPr>
      </w:pPr>
      <w:r w:rsidRPr="004E4828">
        <w:rPr>
          <w:rFonts w:cs="Arial"/>
          <w:b/>
          <w:sz w:val="36"/>
          <w:szCs w:val="36"/>
        </w:rPr>
        <w:t xml:space="preserve">Strengthening Relationships </w:t>
      </w:r>
    </w:p>
    <w:p w:rsidR="004E4828" w:rsidRPr="004E4828" w:rsidRDefault="004E4828" w:rsidP="004E4828">
      <w:pPr>
        <w:rPr>
          <w:rFonts w:cs="Arial"/>
          <w:b/>
          <w:sz w:val="36"/>
          <w:szCs w:val="36"/>
        </w:rPr>
      </w:pPr>
      <w:r w:rsidRPr="004E4828">
        <w:rPr>
          <w:rFonts w:cs="Arial"/>
          <w:b/>
          <w:sz w:val="36"/>
          <w:szCs w:val="36"/>
        </w:rPr>
        <w:t>Process mapping and development</w:t>
      </w:r>
    </w:p>
    <w:p w:rsidR="004E4828" w:rsidRPr="004E4828" w:rsidRDefault="004E4828" w:rsidP="004E4828">
      <w:pPr>
        <w:rPr>
          <w:rFonts w:cs="Arial"/>
          <w:b/>
          <w:sz w:val="36"/>
          <w:szCs w:val="36"/>
        </w:rPr>
      </w:pPr>
      <w:r w:rsidRPr="004E4828">
        <w:rPr>
          <w:rFonts w:cs="Arial"/>
          <w:b/>
          <w:sz w:val="36"/>
          <w:szCs w:val="36"/>
        </w:rPr>
        <w:t>Partnership buy-in</w:t>
      </w:r>
    </w:p>
    <w:p w:rsidR="004E4828" w:rsidRPr="004E4828" w:rsidRDefault="004E4828" w:rsidP="004E4828">
      <w:pPr>
        <w:rPr>
          <w:rFonts w:cs="Arial"/>
          <w:b/>
          <w:sz w:val="36"/>
          <w:szCs w:val="36"/>
        </w:rPr>
      </w:pPr>
      <w:r w:rsidRPr="004E4828">
        <w:rPr>
          <w:rFonts w:cs="Arial"/>
          <w:b/>
          <w:sz w:val="36"/>
          <w:szCs w:val="36"/>
        </w:rPr>
        <w:t>Collaboration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16: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Development</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with text program purpose, member criteria, services &amp; reimbursement, roundtable discussions, referrals &amp; reporting tracker, resources, communication material, training.</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17:</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Implementation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18: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Design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with text: program design brainstorming sessions, feedback and buy-in from FACIL and CIL partners, finalized program design &amp; communication material, internal staff training, FACIL training, CIL partners meet &amp; greet.</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19: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Design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with text: roundtable expectations, program implementation, FACIL and CIL ongoing meetings, ongoing data analysis, program tracking and monitoring, continuous process improvement.</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20: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Member Criteria</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 xml:space="preserve">Alt text: Two columns. First column: nursing home transition: 18 - </w:t>
      </w:r>
      <w:proofErr w:type="gramStart"/>
      <w:r w:rsidRPr="004E4828">
        <w:rPr>
          <w:rFonts w:cs="Arial"/>
          <w:b/>
          <w:sz w:val="36"/>
          <w:szCs w:val="36"/>
        </w:rPr>
        <w:t>59,  may</w:t>
      </w:r>
      <w:proofErr w:type="gramEnd"/>
      <w:r w:rsidRPr="004E4828">
        <w:rPr>
          <w:rFonts w:cs="Arial"/>
          <w:b/>
          <w:sz w:val="36"/>
          <w:szCs w:val="36"/>
        </w:rPr>
        <w:t xml:space="preserve"> or may not have health conditions, disabilities, desire to live independently. Second column: additional services: 18 -59, adults with disabilities, assistive technology needed.</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21: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Transition Services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Daughter bonding with father in wheelchair</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22: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Pre-Transition</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of pre-transition process.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23: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Post Transition Services</w:t>
      </w:r>
    </w:p>
    <w:p w:rsidR="004E4828" w:rsidRPr="004E4828" w:rsidRDefault="004E4828" w:rsidP="004E4828">
      <w:pPr>
        <w:rPr>
          <w:rFonts w:cs="Arial"/>
          <w:b/>
          <w:sz w:val="36"/>
          <w:szCs w:val="36"/>
        </w:rPr>
      </w:pPr>
      <w:r w:rsidRPr="004E4828">
        <w:rPr>
          <w:rFonts w:cs="Arial"/>
          <w:b/>
          <w:sz w:val="36"/>
          <w:szCs w:val="36"/>
        </w:rPr>
        <w:t>Transition Support Coordination</w:t>
      </w:r>
    </w:p>
    <w:p w:rsidR="004E4828" w:rsidRPr="004E4828" w:rsidRDefault="004E4828" w:rsidP="004E4828">
      <w:pPr>
        <w:rPr>
          <w:rFonts w:cs="Arial"/>
          <w:b/>
          <w:sz w:val="36"/>
          <w:szCs w:val="36"/>
        </w:rPr>
      </w:pPr>
      <w:r w:rsidRPr="004E4828">
        <w:rPr>
          <w:rFonts w:cs="Arial"/>
          <w:b/>
          <w:sz w:val="36"/>
          <w:szCs w:val="36"/>
        </w:rPr>
        <w:lastRenderedPageBreak/>
        <w:t>Life Skills Training</w:t>
      </w:r>
    </w:p>
    <w:p w:rsidR="004E4828" w:rsidRPr="004E4828" w:rsidRDefault="004E4828" w:rsidP="004E4828">
      <w:pPr>
        <w:rPr>
          <w:rFonts w:cs="Arial"/>
          <w:b/>
          <w:sz w:val="36"/>
          <w:szCs w:val="36"/>
        </w:rPr>
      </w:pPr>
      <w:r w:rsidRPr="004E4828">
        <w:rPr>
          <w:rFonts w:cs="Arial"/>
          <w:b/>
          <w:sz w:val="36"/>
          <w:szCs w:val="36"/>
        </w:rPr>
        <w:t>Personal Adjustment Counseling</w:t>
      </w:r>
    </w:p>
    <w:p w:rsidR="004E4828" w:rsidRPr="004E4828" w:rsidRDefault="004E4828" w:rsidP="004E4828">
      <w:pPr>
        <w:rPr>
          <w:rFonts w:cs="Arial"/>
          <w:b/>
          <w:sz w:val="36"/>
          <w:szCs w:val="36"/>
        </w:rPr>
      </w:pPr>
      <w:r w:rsidRPr="004E4828">
        <w:rPr>
          <w:rFonts w:cs="Arial"/>
          <w:b/>
          <w:sz w:val="36"/>
          <w:szCs w:val="36"/>
        </w:rPr>
        <w:t>Assistive Technology Needs</w:t>
      </w:r>
    </w:p>
    <w:p w:rsidR="004E4828" w:rsidRPr="004E4828" w:rsidRDefault="004E4828" w:rsidP="004E4828">
      <w:pPr>
        <w:rPr>
          <w:rFonts w:cs="Arial"/>
          <w:b/>
          <w:sz w:val="36"/>
          <w:szCs w:val="36"/>
        </w:rPr>
      </w:pPr>
      <w:r w:rsidRPr="004E4828">
        <w:rPr>
          <w:rFonts w:cs="Arial"/>
          <w:b/>
          <w:sz w:val="36"/>
          <w:szCs w:val="36"/>
        </w:rPr>
        <w:t>Assessment for Nursing Home Transitions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A person and person pouring water into a glass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24: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Post-Transition Services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of post-transition services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25:</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Communication, Reporting and Resources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26: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Communication and Resources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Two boxes. First box: communication and collaboration, conduct case conferences and outreaches. Second box: support &amp; resources, program guide, housing support team.</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27: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Roundtable Discussions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about the roundtable process.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28:</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Results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29:</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Success Stories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30: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lastRenderedPageBreak/>
        <w:t>Discussion Point</w:t>
      </w:r>
    </w:p>
    <w:p w:rsidR="004E4828" w:rsidRPr="004E4828" w:rsidRDefault="004E4828" w:rsidP="004E4828">
      <w:pPr>
        <w:rPr>
          <w:rFonts w:cs="Arial"/>
          <w:b/>
          <w:sz w:val="36"/>
          <w:szCs w:val="36"/>
        </w:rPr>
      </w:pPr>
      <w:r w:rsidRPr="004E4828">
        <w:rPr>
          <w:rFonts w:cs="Arial"/>
          <w:b/>
          <w:sz w:val="36"/>
          <w:szCs w:val="36"/>
        </w:rPr>
        <w:t>How many of you have successful</w:t>
      </w:r>
      <w:r w:rsidRPr="004E4828">
        <w:rPr>
          <w:rFonts w:cs="Arial"/>
          <w:b/>
          <w:sz w:val="36"/>
          <w:szCs w:val="36"/>
        </w:rPr>
        <w:t xml:space="preserve"> </w:t>
      </w:r>
      <w:r w:rsidRPr="004E4828">
        <w:rPr>
          <w:rFonts w:cs="Arial"/>
          <w:b/>
          <w:sz w:val="36"/>
          <w:szCs w:val="36"/>
        </w:rPr>
        <w:t>nursing home transition/managed</w:t>
      </w:r>
      <w:r w:rsidRPr="004E4828">
        <w:rPr>
          <w:rFonts w:cs="Arial"/>
          <w:b/>
          <w:sz w:val="36"/>
          <w:szCs w:val="36"/>
        </w:rPr>
        <w:t xml:space="preserve"> </w:t>
      </w:r>
      <w:r w:rsidRPr="004E4828">
        <w:rPr>
          <w:rFonts w:cs="Arial"/>
          <w:b/>
          <w:sz w:val="36"/>
          <w:szCs w:val="36"/>
        </w:rPr>
        <w:t>care organization partnership</w:t>
      </w:r>
      <w:r w:rsidRPr="004E4828">
        <w:rPr>
          <w:rFonts w:cs="Arial"/>
          <w:b/>
          <w:sz w:val="36"/>
          <w:szCs w:val="36"/>
        </w:rPr>
        <w:t xml:space="preserve"> </w:t>
      </w:r>
      <w:r w:rsidRPr="004E4828">
        <w:rPr>
          <w:rFonts w:cs="Arial"/>
          <w:b/>
          <w:sz w:val="36"/>
          <w:szCs w:val="36"/>
        </w:rPr>
        <w:t>stories?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31:</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Young &amp; Independent</w:t>
      </w:r>
    </w:p>
    <w:p w:rsidR="004E4828" w:rsidRPr="004E4828" w:rsidRDefault="004E4828" w:rsidP="004E4828">
      <w:pPr>
        <w:rPr>
          <w:rFonts w:cs="Arial"/>
          <w:b/>
          <w:sz w:val="36"/>
          <w:szCs w:val="36"/>
        </w:rPr>
      </w:pPr>
      <w:r w:rsidRPr="004E4828">
        <w:rPr>
          <w:rFonts w:cs="Arial"/>
          <w:b/>
          <w:sz w:val="36"/>
          <w:szCs w:val="36"/>
        </w:rPr>
        <w:t>Sunshine Health &amp; CILS of Palm Beach and Miami-Dade</w:t>
      </w:r>
    </w:p>
    <w:p w:rsidR="004E4828" w:rsidRPr="004E4828" w:rsidRDefault="004E4828" w:rsidP="004E4828">
      <w:pPr>
        <w:rPr>
          <w:rFonts w:cs="Arial"/>
          <w:b/>
          <w:sz w:val="36"/>
          <w:szCs w:val="36"/>
        </w:rPr>
      </w:pPr>
      <w:r w:rsidRPr="004E4828">
        <w:rPr>
          <w:rFonts w:cs="Arial"/>
          <w:b/>
          <w:sz w:val="36"/>
          <w:szCs w:val="36"/>
        </w:rPr>
        <w:t>Member is a 22-year-old male that didn’t want to spend the rest of his life in a facility but was unsure about how to transition.</w:t>
      </w:r>
    </w:p>
    <w:p w:rsidR="004E4828" w:rsidRPr="004E4828" w:rsidRDefault="004E4828" w:rsidP="004E4828">
      <w:pPr>
        <w:rPr>
          <w:rFonts w:cs="Arial"/>
          <w:b/>
          <w:sz w:val="36"/>
          <w:szCs w:val="36"/>
        </w:rPr>
      </w:pPr>
      <w:r w:rsidRPr="004E4828">
        <w:rPr>
          <w:rFonts w:cs="Arial"/>
          <w:b/>
          <w:sz w:val="36"/>
          <w:szCs w:val="36"/>
        </w:rPr>
        <w:t>Through this collaboration the member was able to receive assistance in the following areas:</w:t>
      </w:r>
    </w:p>
    <w:p w:rsidR="004E4828" w:rsidRPr="004E4828" w:rsidRDefault="004E4828" w:rsidP="004E4828">
      <w:pPr>
        <w:rPr>
          <w:rFonts w:cs="Arial"/>
          <w:b/>
          <w:sz w:val="36"/>
          <w:szCs w:val="36"/>
        </w:rPr>
      </w:pPr>
      <w:r w:rsidRPr="004E4828">
        <w:rPr>
          <w:rFonts w:cs="Arial"/>
          <w:b/>
          <w:sz w:val="36"/>
          <w:szCs w:val="36"/>
        </w:rPr>
        <w:t>Housing</w:t>
      </w:r>
    </w:p>
    <w:p w:rsidR="004E4828" w:rsidRPr="004E4828" w:rsidRDefault="004E4828" w:rsidP="004E4828">
      <w:pPr>
        <w:rPr>
          <w:rFonts w:cs="Arial"/>
          <w:b/>
          <w:sz w:val="36"/>
          <w:szCs w:val="36"/>
        </w:rPr>
      </w:pPr>
      <w:r w:rsidRPr="004E4828">
        <w:rPr>
          <w:rFonts w:cs="Arial"/>
          <w:b/>
          <w:sz w:val="36"/>
          <w:szCs w:val="36"/>
        </w:rPr>
        <w:t>Assistance with applying for low-income housing</w:t>
      </w:r>
    </w:p>
    <w:p w:rsidR="004E4828" w:rsidRPr="004E4828" w:rsidRDefault="004E4828" w:rsidP="004E4828">
      <w:pPr>
        <w:rPr>
          <w:rFonts w:cs="Arial"/>
          <w:b/>
          <w:sz w:val="36"/>
          <w:szCs w:val="36"/>
        </w:rPr>
      </w:pPr>
      <w:r w:rsidRPr="004E4828">
        <w:rPr>
          <w:rFonts w:cs="Arial"/>
          <w:b/>
          <w:sz w:val="36"/>
          <w:szCs w:val="36"/>
        </w:rPr>
        <w:t>Furniture</w:t>
      </w:r>
    </w:p>
    <w:p w:rsidR="004E4828" w:rsidRPr="004E4828" w:rsidRDefault="004E4828" w:rsidP="004E4828">
      <w:pPr>
        <w:rPr>
          <w:rFonts w:cs="Arial"/>
          <w:b/>
          <w:sz w:val="36"/>
          <w:szCs w:val="36"/>
        </w:rPr>
      </w:pPr>
      <w:r w:rsidRPr="004E4828">
        <w:rPr>
          <w:rFonts w:cs="Arial"/>
          <w:b/>
          <w:sz w:val="36"/>
          <w:szCs w:val="36"/>
        </w:rPr>
        <w:t>Durable Medical Equipment</w:t>
      </w:r>
    </w:p>
    <w:p w:rsidR="004E4828" w:rsidRPr="004E4828" w:rsidRDefault="004E4828" w:rsidP="004E4828">
      <w:pPr>
        <w:rPr>
          <w:rFonts w:cs="Arial"/>
          <w:b/>
          <w:sz w:val="36"/>
          <w:szCs w:val="36"/>
        </w:rPr>
      </w:pPr>
      <w:r w:rsidRPr="004E4828">
        <w:rPr>
          <w:rFonts w:cs="Arial"/>
          <w:b/>
          <w:sz w:val="36"/>
          <w:szCs w:val="36"/>
        </w:rPr>
        <w:t>Motorized wheelchair</w:t>
      </w:r>
    </w:p>
    <w:p w:rsidR="004E4828" w:rsidRPr="004E4828" w:rsidRDefault="004E4828" w:rsidP="004E4828">
      <w:pPr>
        <w:rPr>
          <w:rFonts w:cs="Arial"/>
          <w:b/>
          <w:sz w:val="36"/>
          <w:szCs w:val="36"/>
        </w:rPr>
      </w:pPr>
      <w:r w:rsidRPr="004E4828">
        <w:rPr>
          <w:rFonts w:cs="Arial"/>
          <w:b/>
          <w:sz w:val="36"/>
          <w:szCs w:val="36"/>
        </w:rPr>
        <w:t>Social Security Card</w:t>
      </w:r>
    </w:p>
    <w:p w:rsidR="004E4828" w:rsidRPr="004E4828" w:rsidRDefault="004E4828" w:rsidP="004E4828">
      <w:pPr>
        <w:rPr>
          <w:rFonts w:cs="Arial"/>
          <w:b/>
          <w:sz w:val="36"/>
          <w:szCs w:val="36"/>
        </w:rPr>
      </w:pPr>
      <w:r w:rsidRPr="004E4828">
        <w:rPr>
          <w:rFonts w:cs="Arial"/>
          <w:b/>
          <w:sz w:val="36"/>
          <w:szCs w:val="36"/>
        </w:rPr>
        <w:t>Birth certificate &amp; Florida ID</w:t>
      </w:r>
    </w:p>
    <w:p w:rsidR="004E4828" w:rsidRPr="004E4828" w:rsidRDefault="004E4828" w:rsidP="004E4828">
      <w:pPr>
        <w:rPr>
          <w:rFonts w:cs="Arial"/>
          <w:b/>
          <w:sz w:val="36"/>
          <w:szCs w:val="36"/>
        </w:rPr>
      </w:pPr>
      <w:r w:rsidRPr="004E4828">
        <w:rPr>
          <w:rFonts w:cs="Arial"/>
          <w:b/>
          <w:sz w:val="36"/>
          <w:szCs w:val="36"/>
        </w:rPr>
        <w:t>Coordinated transportation</w:t>
      </w:r>
    </w:p>
    <w:p w:rsidR="004E4828" w:rsidRPr="004E4828" w:rsidRDefault="004E4828" w:rsidP="004E4828">
      <w:pPr>
        <w:rPr>
          <w:rFonts w:cs="Arial"/>
          <w:b/>
          <w:sz w:val="36"/>
          <w:szCs w:val="36"/>
        </w:rPr>
      </w:pPr>
      <w:r w:rsidRPr="004E4828">
        <w:rPr>
          <w:rFonts w:cs="Arial"/>
          <w:b/>
          <w:sz w:val="36"/>
          <w:szCs w:val="36"/>
        </w:rPr>
        <w:lastRenderedPageBreak/>
        <w:t>Transition financial assistance</w:t>
      </w:r>
    </w:p>
    <w:p w:rsidR="004E4828" w:rsidRPr="004E4828" w:rsidRDefault="004E4828" w:rsidP="004E4828">
      <w:pPr>
        <w:rPr>
          <w:rFonts w:cs="Arial"/>
          <w:b/>
          <w:sz w:val="36"/>
          <w:szCs w:val="36"/>
        </w:rPr>
      </w:pPr>
      <w:r w:rsidRPr="004E4828">
        <w:rPr>
          <w:rFonts w:cs="Arial"/>
          <w:b/>
          <w:sz w:val="36"/>
          <w:szCs w:val="36"/>
        </w:rPr>
        <w:t>Household items</w:t>
      </w:r>
    </w:p>
    <w:p w:rsidR="004E4828" w:rsidRPr="004E4828" w:rsidRDefault="004E4828" w:rsidP="004E4828">
      <w:pPr>
        <w:rPr>
          <w:rFonts w:cs="Arial"/>
          <w:b/>
          <w:sz w:val="36"/>
          <w:szCs w:val="36"/>
        </w:rPr>
      </w:pPr>
      <w:r w:rsidRPr="004E4828">
        <w:rPr>
          <w:rFonts w:cs="Arial"/>
          <w:b/>
          <w:sz w:val="36"/>
          <w:szCs w:val="36"/>
        </w:rPr>
        <w:t>Member signed a lease and was given keys to his new home that he will reside in with his sister (caregiver) on November 30.</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A person and person sitting in a wheelchair</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32: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Celebrating 6+ Month Milestones in the Community</w:t>
      </w:r>
    </w:p>
    <w:p w:rsidR="004E4828" w:rsidRPr="004E4828" w:rsidRDefault="004E4828" w:rsidP="004E4828">
      <w:pPr>
        <w:rPr>
          <w:rFonts w:cs="Arial"/>
          <w:b/>
          <w:sz w:val="36"/>
          <w:szCs w:val="36"/>
        </w:rPr>
      </w:pPr>
      <w:r w:rsidRPr="004E4828">
        <w:rPr>
          <w:rFonts w:cs="Arial"/>
          <w:b/>
          <w:sz w:val="36"/>
          <w:szCs w:val="36"/>
        </w:rPr>
        <w:t xml:space="preserve">Sunshine Health &amp; CILS of Northwest Central Florida </w:t>
      </w:r>
    </w:p>
    <w:p w:rsidR="004E4828" w:rsidRPr="004E4828" w:rsidRDefault="004E4828" w:rsidP="004E4828">
      <w:pPr>
        <w:rPr>
          <w:rFonts w:cs="Arial"/>
          <w:b/>
          <w:sz w:val="36"/>
          <w:szCs w:val="36"/>
        </w:rPr>
      </w:pPr>
      <w:r w:rsidRPr="004E4828">
        <w:rPr>
          <w:rFonts w:cs="Arial"/>
          <w:b/>
          <w:sz w:val="36"/>
          <w:szCs w:val="36"/>
        </w:rPr>
        <w:t>Member is a 68-year-old female residing in Gainesville</w:t>
      </w:r>
    </w:p>
    <w:p w:rsidR="004E4828" w:rsidRPr="004E4828" w:rsidRDefault="004E4828" w:rsidP="004E4828">
      <w:pPr>
        <w:rPr>
          <w:rFonts w:cs="Arial"/>
          <w:b/>
          <w:sz w:val="36"/>
          <w:szCs w:val="36"/>
        </w:rPr>
      </w:pPr>
      <w:r w:rsidRPr="004E4828">
        <w:rPr>
          <w:rFonts w:cs="Arial"/>
          <w:b/>
          <w:sz w:val="36"/>
          <w:szCs w:val="36"/>
        </w:rPr>
        <w:t>Member relocated from a skilled nursing facility to a private home in September 2023</w:t>
      </w:r>
    </w:p>
    <w:p w:rsidR="004E4828" w:rsidRPr="004E4828" w:rsidRDefault="004E4828" w:rsidP="004E4828">
      <w:pPr>
        <w:rPr>
          <w:rFonts w:cs="Arial"/>
          <w:b/>
          <w:sz w:val="36"/>
          <w:szCs w:val="36"/>
        </w:rPr>
      </w:pPr>
      <w:r w:rsidRPr="004E4828">
        <w:rPr>
          <w:rFonts w:cs="Arial"/>
          <w:b/>
          <w:sz w:val="36"/>
          <w:szCs w:val="36"/>
        </w:rPr>
        <w:t>Through this collaboration the member was able to receive the following:</w:t>
      </w:r>
    </w:p>
    <w:p w:rsidR="004E4828" w:rsidRPr="004E4828" w:rsidRDefault="004E4828" w:rsidP="004E4828">
      <w:pPr>
        <w:rPr>
          <w:rFonts w:cs="Arial"/>
          <w:b/>
          <w:sz w:val="36"/>
          <w:szCs w:val="36"/>
        </w:rPr>
      </w:pPr>
      <w:r w:rsidRPr="004E4828">
        <w:rPr>
          <w:rFonts w:cs="Arial"/>
          <w:b/>
          <w:sz w:val="36"/>
          <w:szCs w:val="36"/>
        </w:rPr>
        <w:t>Locate and obtain approval for a low-income apartment</w:t>
      </w:r>
    </w:p>
    <w:p w:rsidR="004E4828" w:rsidRPr="004E4828" w:rsidRDefault="004E4828" w:rsidP="004E4828">
      <w:pPr>
        <w:rPr>
          <w:rFonts w:cs="Arial"/>
          <w:b/>
          <w:sz w:val="36"/>
          <w:szCs w:val="36"/>
        </w:rPr>
      </w:pPr>
      <w:r w:rsidRPr="004E4828">
        <w:rPr>
          <w:rFonts w:cs="Arial"/>
          <w:b/>
          <w:sz w:val="36"/>
          <w:szCs w:val="36"/>
        </w:rPr>
        <w:t>Medicare covered equipment</w:t>
      </w:r>
    </w:p>
    <w:p w:rsidR="004E4828" w:rsidRPr="004E4828" w:rsidRDefault="004E4828" w:rsidP="004E4828">
      <w:pPr>
        <w:rPr>
          <w:rFonts w:cs="Arial"/>
          <w:b/>
          <w:sz w:val="36"/>
          <w:szCs w:val="36"/>
        </w:rPr>
      </w:pPr>
      <w:r w:rsidRPr="004E4828">
        <w:rPr>
          <w:rFonts w:cs="Arial"/>
          <w:b/>
          <w:sz w:val="36"/>
          <w:szCs w:val="36"/>
        </w:rPr>
        <w:t>Home community-based services</w:t>
      </w:r>
    </w:p>
    <w:p w:rsidR="004E4828" w:rsidRPr="004E4828" w:rsidRDefault="004E4828" w:rsidP="004E4828">
      <w:pPr>
        <w:rPr>
          <w:rFonts w:cs="Arial"/>
          <w:b/>
          <w:sz w:val="36"/>
          <w:szCs w:val="36"/>
        </w:rPr>
      </w:pPr>
      <w:r w:rsidRPr="004E4828">
        <w:rPr>
          <w:rFonts w:cs="Arial"/>
          <w:b/>
          <w:sz w:val="36"/>
          <w:szCs w:val="36"/>
        </w:rPr>
        <w:t>Furnishings</w:t>
      </w:r>
    </w:p>
    <w:p w:rsidR="004E4828" w:rsidRPr="004E4828" w:rsidRDefault="004E4828" w:rsidP="004E4828">
      <w:pPr>
        <w:rPr>
          <w:rFonts w:cs="Arial"/>
          <w:b/>
          <w:sz w:val="36"/>
          <w:szCs w:val="36"/>
        </w:rPr>
      </w:pPr>
      <w:r w:rsidRPr="004E4828">
        <w:rPr>
          <w:rFonts w:cs="Arial"/>
          <w:b/>
          <w:sz w:val="36"/>
          <w:szCs w:val="36"/>
        </w:rPr>
        <w:lastRenderedPageBreak/>
        <w:t>Financial assistance</w:t>
      </w:r>
    </w:p>
    <w:p w:rsidR="004E4828" w:rsidRPr="004E4828" w:rsidRDefault="004E4828" w:rsidP="004E4828">
      <w:pPr>
        <w:rPr>
          <w:rFonts w:cs="Arial"/>
          <w:b/>
          <w:sz w:val="36"/>
          <w:szCs w:val="36"/>
        </w:rPr>
      </w:pPr>
      <w:r w:rsidRPr="004E4828">
        <w:rPr>
          <w:rFonts w:cs="Arial"/>
          <w:b/>
          <w:sz w:val="36"/>
          <w:szCs w:val="36"/>
        </w:rPr>
        <w:t>Public transportation support</w:t>
      </w:r>
    </w:p>
    <w:p w:rsidR="004E4828" w:rsidRPr="004E4828" w:rsidRDefault="004E4828" w:rsidP="004E4828">
      <w:pPr>
        <w:rPr>
          <w:rFonts w:cs="Arial"/>
          <w:b/>
          <w:sz w:val="36"/>
          <w:szCs w:val="36"/>
        </w:rPr>
      </w:pPr>
      <w:r w:rsidRPr="004E4828">
        <w:rPr>
          <w:rFonts w:cs="Arial"/>
          <w:b/>
          <w:sz w:val="36"/>
          <w:szCs w:val="36"/>
        </w:rPr>
        <w:t>Assistive technology devices</w:t>
      </w:r>
    </w:p>
    <w:p w:rsidR="004E4828" w:rsidRPr="004E4828" w:rsidRDefault="004E4828" w:rsidP="004E4828">
      <w:pPr>
        <w:rPr>
          <w:rFonts w:cs="Arial"/>
          <w:b/>
          <w:sz w:val="36"/>
          <w:szCs w:val="36"/>
        </w:rPr>
      </w:pPr>
      <w:r w:rsidRPr="004E4828">
        <w:rPr>
          <w:rFonts w:cs="Arial"/>
          <w:b/>
          <w:sz w:val="36"/>
          <w:szCs w:val="36"/>
        </w:rPr>
        <w:t>Post-transition wellness checks</w:t>
      </w:r>
    </w:p>
    <w:p w:rsidR="004E4828" w:rsidRPr="004E4828" w:rsidRDefault="004E4828" w:rsidP="004E4828">
      <w:pPr>
        <w:rPr>
          <w:rFonts w:cs="Arial"/>
          <w:b/>
          <w:sz w:val="36"/>
          <w:szCs w:val="36"/>
        </w:rPr>
      </w:pPr>
      <w:r w:rsidRPr="004E4828">
        <w:rPr>
          <w:rFonts w:cs="Arial"/>
          <w:b/>
          <w:sz w:val="36"/>
          <w:szCs w:val="36"/>
        </w:rPr>
        <w:t>Obtaining a mobility scooter</w:t>
      </w:r>
    </w:p>
    <w:p w:rsidR="004E4828" w:rsidRPr="004E4828" w:rsidRDefault="004E4828" w:rsidP="004E4828">
      <w:pPr>
        <w:rPr>
          <w:rFonts w:cs="Arial"/>
          <w:b/>
          <w:sz w:val="36"/>
          <w:szCs w:val="36"/>
        </w:rPr>
      </w:pPr>
      <w:r w:rsidRPr="004E4828">
        <w:rPr>
          <w:rFonts w:cs="Arial"/>
          <w:b/>
          <w:sz w:val="36"/>
          <w:szCs w:val="36"/>
        </w:rPr>
        <w:t>Member has been able to reside independently and safely again in the community and has been in community for more than 6 months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a person using a device, a wheelchair user holding a dress.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33: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Celebrating Positive Impact and Increased Independence</w:t>
      </w:r>
    </w:p>
    <w:p w:rsidR="004E4828" w:rsidRPr="004E4828" w:rsidRDefault="004E4828" w:rsidP="004E4828">
      <w:pPr>
        <w:rPr>
          <w:rFonts w:cs="Arial"/>
          <w:b/>
          <w:sz w:val="36"/>
          <w:szCs w:val="36"/>
        </w:rPr>
      </w:pPr>
      <w:r w:rsidRPr="004E4828">
        <w:rPr>
          <w:rFonts w:cs="Arial"/>
          <w:b/>
          <w:sz w:val="36"/>
          <w:szCs w:val="36"/>
        </w:rPr>
        <w:t>Sunshine Health &amp; Disability Achievement Center (Largo, FL) collaborated to serve the needs of a member.</w:t>
      </w:r>
    </w:p>
    <w:p w:rsidR="004E4828" w:rsidRPr="004E4828" w:rsidRDefault="004E4828" w:rsidP="004E4828">
      <w:pPr>
        <w:rPr>
          <w:rFonts w:cs="Arial"/>
          <w:b/>
          <w:sz w:val="36"/>
          <w:szCs w:val="36"/>
        </w:rPr>
      </w:pPr>
      <w:r w:rsidRPr="004E4828">
        <w:rPr>
          <w:rFonts w:cs="Arial"/>
          <w:b/>
          <w:sz w:val="36"/>
          <w:szCs w:val="36"/>
        </w:rPr>
        <w:t>Member moved into a setting of their choice from a nursing facility but needed some additional assistive devices that he was lacking.</w:t>
      </w:r>
    </w:p>
    <w:p w:rsidR="004E4828" w:rsidRPr="004E4828" w:rsidRDefault="004E4828" w:rsidP="004E4828">
      <w:pPr>
        <w:rPr>
          <w:rFonts w:cs="Arial"/>
          <w:b/>
          <w:sz w:val="36"/>
          <w:szCs w:val="36"/>
        </w:rPr>
      </w:pPr>
      <w:r w:rsidRPr="004E4828">
        <w:rPr>
          <w:rFonts w:cs="Arial"/>
          <w:b/>
          <w:sz w:val="36"/>
          <w:szCs w:val="36"/>
        </w:rPr>
        <w:lastRenderedPageBreak/>
        <w:t xml:space="preserve">Disability Achievement Center was able to obtain a </w:t>
      </w:r>
      <w:proofErr w:type="spellStart"/>
      <w:r w:rsidRPr="004E4828">
        <w:rPr>
          <w:rFonts w:cs="Arial"/>
          <w:b/>
          <w:sz w:val="36"/>
          <w:szCs w:val="36"/>
        </w:rPr>
        <w:t>roho</w:t>
      </w:r>
      <w:proofErr w:type="spellEnd"/>
      <w:r w:rsidRPr="004E4828">
        <w:rPr>
          <w:rFonts w:cs="Arial"/>
          <w:b/>
          <w:sz w:val="36"/>
          <w:szCs w:val="36"/>
        </w:rPr>
        <w:t xml:space="preserve"> cushion, shoehorn, and assist with getting a properly fitted wheelchair.</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A person walking with a dog</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34:</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Results &amp; Sustainability</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35: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Results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of program results.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Footnote: As of June 2024, please note that this is based on a 6-months program timeframe.</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36: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Sustainability</w:t>
      </w:r>
    </w:p>
    <w:p w:rsidR="004E4828" w:rsidRPr="004E4828" w:rsidRDefault="004E4828" w:rsidP="004E4828">
      <w:pPr>
        <w:rPr>
          <w:rFonts w:cs="Arial"/>
          <w:b/>
          <w:sz w:val="36"/>
          <w:szCs w:val="36"/>
        </w:rPr>
      </w:pPr>
      <w:r w:rsidRPr="004E4828">
        <w:rPr>
          <w:rFonts w:cs="Arial"/>
          <w:b/>
          <w:sz w:val="36"/>
          <w:szCs w:val="36"/>
        </w:rPr>
        <w:lastRenderedPageBreak/>
        <w:t>Lead agency role</w:t>
      </w:r>
    </w:p>
    <w:p w:rsidR="004E4828" w:rsidRPr="004E4828" w:rsidRDefault="004E4828" w:rsidP="004E4828">
      <w:pPr>
        <w:rPr>
          <w:rFonts w:cs="Arial"/>
          <w:b/>
          <w:sz w:val="36"/>
          <w:szCs w:val="36"/>
        </w:rPr>
      </w:pPr>
      <w:r w:rsidRPr="004E4828">
        <w:rPr>
          <w:rFonts w:cs="Arial"/>
          <w:b/>
          <w:sz w:val="36"/>
          <w:szCs w:val="36"/>
        </w:rPr>
        <w:t>Continuous flow of referrals</w:t>
      </w:r>
    </w:p>
    <w:p w:rsidR="004E4828" w:rsidRPr="004E4828" w:rsidRDefault="004E4828" w:rsidP="004E4828">
      <w:pPr>
        <w:rPr>
          <w:rFonts w:cs="Arial"/>
          <w:b/>
          <w:sz w:val="36"/>
          <w:szCs w:val="36"/>
        </w:rPr>
      </w:pPr>
      <w:r w:rsidRPr="004E4828">
        <w:rPr>
          <w:rFonts w:cs="Arial"/>
          <w:b/>
          <w:sz w:val="36"/>
          <w:szCs w:val="36"/>
        </w:rPr>
        <w:t>Ongoing communication</w:t>
      </w:r>
    </w:p>
    <w:p w:rsidR="004E4828" w:rsidRPr="004E4828" w:rsidRDefault="004E4828" w:rsidP="004E4828">
      <w:pPr>
        <w:rPr>
          <w:rFonts w:cs="Arial"/>
          <w:b/>
          <w:sz w:val="36"/>
          <w:szCs w:val="36"/>
        </w:rPr>
      </w:pPr>
      <w:r w:rsidRPr="004E4828">
        <w:rPr>
          <w:rFonts w:cs="Arial"/>
          <w:b/>
          <w:sz w:val="36"/>
          <w:szCs w:val="36"/>
        </w:rPr>
        <w:t>Process Improvement &amp; Health Outcomes Monitoring</w:t>
      </w:r>
    </w:p>
    <w:p w:rsidR="004E4828" w:rsidRPr="004E4828" w:rsidRDefault="004E4828" w:rsidP="004E4828">
      <w:pPr>
        <w:rPr>
          <w:rFonts w:cs="Arial"/>
          <w:b/>
          <w:sz w:val="36"/>
          <w:szCs w:val="36"/>
        </w:rPr>
      </w:pPr>
      <w:r w:rsidRPr="004E4828">
        <w:rPr>
          <w:rFonts w:cs="Arial"/>
          <w:b/>
          <w:sz w:val="36"/>
          <w:szCs w:val="36"/>
        </w:rPr>
        <w:t>Data analysis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37:</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Lessons Learned &amp; Program Improvements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38: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Program Improvements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Alt text: Infographic of program improvements.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39: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Lessons Learned</w:t>
      </w:r>
    </w:p>
    <w:p w:rsidR="004E4828" w:rsidRPr="004E4828" w:rsidRDefault="004E4828" w:rsidP="004E4828">
      <w:pPr>
        <w:rPr>
          <w:rFonts w:cs="Arial"/>
          <w:b/>
          <w:sz w:val="36"/>
          <w:szCs w:val="36"/>
        </w:rPr>
      </w:pPr>
      <w:r w:rsidRPr="004E4828">
        <w:rPr>
          <w:rFonts w:cs="Arial"/>
          <w:b/>
          <w:sz w:val="36"/>
          <w:szCs w:val="36"/>
        </w:rPr>
        <w:t>Internal champion</w:t>
      </w:r>
    </w:p>
    <w:p w:rsidR="004E4828" w:rsidRPr="004E4828" w:rsidRDefault="004E4828" w:rsidP="004E4828">
      <w:pPr>
        <w:rPr>
          <w:rFonts w:cs="Arial"/>
          <w:b/>
          <w:sz w:val="36"/>
          <w:szCs w:val="36"/>
        </w:rPr>
      </w:pPr>
      <w:r w:rsidRPr="004E4828">
        <w:rPr>
          <w:rFonts w:cs="Arial"/>
          <w:b/>
          <w:sz w:val="36"/>
          <w:szCs w:val="36"/>
        </w:rPr>
        <w:t xml:space="preserve">Managing expectations </w:t>
      </w:r>
    </w:p>
    <w:p w:rsidR="004E4828" w:rsidRPr="004E4828" w:rsidRDefault="004E4828" w:rsidP="004E4828">
      <w:pPr>
        <w:rPr>
          <w:rFonts w:cs="Arial"/>
          <w:b/>
          <w:sz w:val="36"/>
          <w:szCs w:val="36"/>
        </w:rPr>
      </w:pPr>
      <w:r w:rsidRPr="004E4828">
        <w:rPr>
          <w:rFonts w:cs="Arial"/>
          <w:b/>
          <w:sz w:val="36"/>
          <w:szCs w:val="36"/>
        </w:rPr>
        <w:lastRenderedPageBreak/>
        <w:t>Strong Lead Agency (FACIL)</w:t>
      </w:r>
    </w:p>
    <w:p w:rsidR="004E4828" w:rsidRPr="004E4828" w:rsidRDefault="004E4828" w:rsidP="004E4828">
      <w:pPr>
        <w:rPr>
          <w:rFonts w:cs="Arial"/>
          <w:b/>
          <w:sz w:val="36"/>
          <w:szCs w:val="36"/>
        </w:rPr>
      </w:pPr>
      <w:r w:rsidRPr="004E4828">
        <w:rPr>
          <w:rFonts w:cs="Arial"/>
          <w:b/>
          <w:sz w:val="36"/>
          <w:szCs w:val="36"/>
        </w:rPr>
        <w:t>Recognizing the uniqueness of each CIL</w:t>
      </w:r>
    </w:p>
    <w:p w:rsidR="004E4828" w:rsidRPr="004E4828" w:rsidRDefault="004E4828" w:rsidP="004E4828">
      <w:pPr>
        <w:rPr>
          <w:rFonts w:cs="Arial"/>
          <w:b/>
          <w:sz w:val="36"/>
          <w:szCs w:val="36"/>
        </w:rPr>
      </w:pPr>
      <w:r w:rsidRPr="004E4828">
        <w:rPr>
          <w:rFonts w:cs="Arial"/>
          <w:b/>
          <w:sz w:val="36"/>
          <w:szCs w:val="36"/>
        </w:rPr>
        <w:t xml:space="preserve">Coordinating with CILs/FACILs business/accounting department, initially </w:t>
      </w:r>
    </w:p>
    <w:p w:rsidR="004E4828" w:rsidRPr="004E4828" w:rsidRDefault="004E4828" w:rsidP="004E4828">
      <w:pPr>
        <w:rPr>
          <w:rFonts w:cs="Arial"/>
          <w:b/>
          <w:sz w:val="36"/>
          <w:szCs w:val="36"/>
        </w:rPr>
      </w:pPr>
      <w:r w:rsidRPr="004E4828">
        <w:rPr>
          <w:rFonts w:cs="Arial"/>
          <w:b/>
          <w:sz w:val="36"/>
          <w:szCs w:val="36"/>
        </w:rPr>
        <w:t>Effective communication process between partners</w:t>
      </w:r>
    </w:p>
    <w:p w:rsidR="004E4828" w:rsidRPr="004E4828" w:rsidRDefault="004E4828" w:rsidP="004E4828">
      <w:pPr>
        <w:rPr>
          <w:rFonts w:cs="Arial"/>
          <w:b/>
          <w:sz w:val="36"/>
          <w:szCs w:val="36"/>
        </w:rPr>
      </w:pPr>
      <w:r w:rsidRPr="004E4828">
        <w:rPr>
          <w:rFonts w:cs="Arial"/>
          <w:b/>
          <w:sz w:val="36"/>
          <w:szCs w:val="36"/>
        </w:rPr>
        <w:t>Affordable housing needs</w:t>
      </w:r>
    </w:p>
    <w:p w:rsidR="004E4828" w:rsidRPr="004E4828" w:rsidRDefault="004E4828" w:rsidP="004E4828">
      <w:pPr>
        <w:rPr>
          <w:rFonts w:cs="Arial"/>
          <w:b/>
          <w:sz w:val="36"/>
          <w:szCs w:val="36"/>
        </w:rPr>
      </w:pPr>
      <w:r w:rsidRPr="004E4828">
        <w:rPr>
          <w:rFonts w:cs="Arial"/>
          <w:b/>
          <w:sz w:val="36"/>
          <w:szCs w:val="36"/>
        </w:rPr>
        <w:t>Consultant partnership</w:t>
      </w:r>
    </w:p>
    <w:p w:rsidR="004E4828" w:rsidRPr="004E4828" w:rsidRDefault="004E4828" w:rsidP="004E4828">
      <w:pPr>
        <w:rPr>
          <w:rFonts w:cs="Arial"/>
          <w:b/>
          <w:sz w:val="36"/>
          <w:szCs w:val="36"/>
        </w:rPr>
      </w:pPr>
      <w:r w:rsidRPr="004E4828">
        <w:rPr>
          <w:rFonts w:cs="Arial"/>
          <w:b/>
          <w:sz w:val="36"/>
          <w:szCs w:val="36"/>
        </w:rPr>
        <w:t>Aligning with Florida Alliance for Assistive Services &amp; Technology &amp; Home for Life Design for a standardized home evaluation assessment</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 xml:space="preserve">SLIDE 40: </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Interested in the Program?</w:t>
      </w:r>
    </w:p>
    <w:p w:rsidR="004E4828" w:rsidRPr="004E4828" w:rsidRDefault="004E4828" w:rsidP="004E4828">
      <w:pPr>
        <w:rPr>
          <w:rFonts w:cs="Arial"/>
          <w:b/>
          <w:sz w:val="36"/>
          <w:szCs w:val="36"/>
        </w:rPr>
      </w:pPr>
      <w:r w:rsidRPr="004E4828">
        <w:rPr>
          <w:rFonts w:cs="Arial"/>
          <w:b/>
          <w:sz w:val="36"/>
          <w:szCs w:val="36"/>
        </w:rPr>
        <w:t xml:space="preserve">If you’re interested in receiving a copy of our CILs Program Guide, please reach out to our </w:t>
      </w:r>
      <w:proofErr w:type="spellStart"/>
      <w:r w:rsidRPr="004E4828">
        <w:rPr>
          <w:rFonts w:cs="Arial"/>
          <w:b/>
          <w:sz w:val="36"/>
          <w:szCs w:val="36"/>
        </w:rPr>
        <w:t>Centene</w:t>
      </w:r>
      <w:proofErr w:type="spellEnd"/>
      <w:r w:rsidRPr="004E4828">
        <w:rPr>
          <w:rFonts w:cs="Arial"/>
          <w:b/>
          <w:sz w:val="36"/>
          <w:szCs w:val="36"/>
        </w:rPr>
        <w:t xml:space="preserve"> LTSS market point of contacts.</w:t>
      </w:r>
    </w:p>
    <w:p w:rsidR="004E4828" w:rsidRPr="004E4828" w:rsidRDefault="004E4828" w:rsidP="004E4828">
      <w:pPr>
        <w:rPr>
          <w:rFonts w:cs="Arial"/>
          <w:b/>
          <w:sz w:val="36"/>
          <w:szCs w:val="36"/>
        </w:rPr>
      </w:pPr>
    </w:p>
    <w:p w:rsidR="004E4828" w:rsidRPr="004E4828" w:rsidRDefault="004E4828" w:rsidP="004E4828">
      <w:pPr>
        <w:rPr>
          <w:rFonts w:cs="Arial"/>
          <w:b/>
          <w:sz w:val="36"/>
          <w:szCs w:val="36"/>
        </w:rPr>
      </w:pPr>
      <w:r w:rsidRPr="004E4828">
        <w:rPr>
          <w:rFonts w:cs="Arial"/>
          <w:b/>
          <w:sz w:val="36"/>
          <w:szCs w:val="36"/>
        </w:rPr>
        <w:t>SLIDE 41:</w:t>
      </w:r>
    </w:p>
    <w:p w:rsidR="004E4828" w:rsidRPr="004E4828" w:rsidRDefault="004E4828" w:rsidP="004E4828">
      <w:pPr>
        <w:rPr>
          <w:rFonts w:cs="Arial"/>
          <w:b/>
          <w:sz w:val="36"/>
          <w:szCs w:val="36"/>
        </w:rPr>
      </w:pPr>
    </w:p>
    <w:p w:rsidR="00E923BB" w:rsidRPr="004E4828" w:rsidRDefault="004E4828" w:rsidP="004E4828">
      <w:pPr>
        <w:rPr>
          <w:rFonts w:cs="Arial"/>
          <w:b/>
          <w:sz w:val="36"/>
          <w:szCs w:val="36"/>
        </w:rPr>
      </w:pPr>
      <w:r w:rsidRPr="004E4828">
        <w:rPr>
          <w:rFonts w:cs="Arial"/>
          <w:b/>
          <w:sz w:val="36"/>
          <w:szCs w:val="36"/>
        </w:rPr>
        <w:t>Questions?</w:t>
      </w:r>
      <w:bookmarkEnd w:id="0"/>
    </w:p>
    <w:sectPr w:rsidR="00E923BB" w:rsidRPr="004E4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828"/>
    <w:rsid w:val="0037267D"/>
    <w:rsid w:val="004E4828"/>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397AD"/>
  <w15:chartTrackingRefBased/>
  <w15:docId w15:val="{1EA6150F-69D4-4D1F-98A9-4F28F90A3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19</Pages>
  <Words>1410</Words>
  <Characters>8042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2024-07-20T01:25:00Z</dcterms:created>
  <dcterms:modified xsi:type="dcterms:W3CDTF">2024-07-20T01:31:00Z</dcterms:modified>
</cp:coreProperties>
</file>